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E9" w:rsidRPr="00436E38" w:rsidRDefault="0025664B">
      <w:pPr>
        <w:pStyle w:val="Standard"/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436E38">
        <w:rPr>
          <w:rFonts w:ascii="Times New Roman" w:eastAsia="Times New Roman" w:hAnsi="Times New Roman" w:cs="Times New Roman"/>
          <w:b/>
          <w:lang w:eastAsia="ru-RU"/>
        </w:rPr>
        <w:t>План мероприятий лагеря с дневным пребыванием детей 2025</w:t>
      </w: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2101"/>
        <w:gridCol w:w="7287"/>
      </w:tblGrid>
      <w:tr w:rsidR="001D02E9" w:rsidRPr="00436E38" w:rsidTr="00485B06">
        <w:trPr>
          <w:trHeight w:val="56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</w:tr>
      <w:tr w:rsidR="001D02E9" w:rsidRPr="00436E38" w:rsidTr="00485B06">
        <w:trPr>
          <w:trHeight w:val="1072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02.06.25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35" w:rsidRPr="00436E38" w:rsidRDefault="00004635" w:rsidP="0001486E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«Здравствуй, лето!»</w:t>
            </w:r>
          </w:p>
          <w:p w:rsidR="0001486E" w:rsidRPr="00436E38" w:rsidRDefault="0001486E" w:rsidP="0001486E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Отрядная линейка</w:t>
            </w:r>
            <w:r w:rsidR="00004635" w:rsidRPr="00436E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1486E" w:rsidRPr="00436E38" w:rsidRDefault="0001486E" w:rsidP="0001486E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Оформление уголков</w:t>
            </w:r>
            <w:r w:rsidR="00004635" w:rsidRPr="00436E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D02E9" w:rsidRPr="00436E38" w:rsidRDefault="001D02E9" w:rsidP="00004635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004635" w:rsidP="0001486E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Развлекательно игровая программа, посвященные дню защиты детей «Страна детства».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03.06.25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01486E" w:rsidP="00004635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«День шпиона»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01486E" w:rsidP="0001486E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Бассейн «Родник»</w:t>
            </w:r>
          </w:p>
          <w:p w:rsidR="0001486E" w:rsidRPr="00436E38" w:rsidRDefault="0001486E" w:rsidP="0001486E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Конкурс рассказов «Чудеса рядом»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04.06.25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01486E" w:rsidP="0001486E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«Литературный день»</w:t>
            </w:r>
          </w:p>
          <w:p w:rsidR="0001486E" w:rsidRPr="00436E38" w:rsidRDefault="0001486E" w:rsidP="0001486E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«Тайны книжных сокровищ»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635" w:rsidRPr="00436E38" w:rsidRDefault="0001486E" w:rsidP="00004635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Посещение кукольного театра «</w:t>
            </w:r>
            <w:r w:rsidR="00004635"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Сказ» </w:t>
            </w:r>
          </w:p>
          <w:p w:rsidR="00004635" w:rsidRPr="00436E38" w:rsidRDefault="00004635" w:rsidP="00004635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Конкурс «Афиша»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05.06.25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25664B" w:rsidP="00004635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="00004635"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День безопасности»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004635" w:rsidP="00004635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Библиотека «СЛОВО» «У светофора нет каникул»</w:t>
            </w:r>
          </w:p>
          <w:p w:rsidR="00004635" w:rsidRPr="00436E38" w:rsidRDefault="00004635" w:rsidP="00004635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Детско-юношеский центр «ОРИОН»</w:t>
            </w:r>
          </w:p>
          <w:p w:rsidR="00004635" w:rsidRPr="00436E38" w:rsidRDefault="00004635" w:rsidP="00004635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«Тропа безопасности» Конкурс поделок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06.06.25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004635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«День велосипеда</w:t>
            </w:r>
            <w:r w:rsidR="0025664B"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25664B" w:rsidRPr="00436E38" w:rsidRDefault="0025664B" w:rsidP="0025664B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Игра-конкурс «Я знаю велосипед»</w:t>
            </w:r>
          </w:p>
          <w:p w:rsidR="0025664B" w:rsidRPr="00436E38" w:rsidRDefault="0025664B" w:rsidP="0025664B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Игра «Охотники и утки»</w:t>
            </w:r>
          </w:p>
          <w:p w:rsidR="0025664B" w:rsidRPr="00436E38" w:rsidRDefault="0025664B" w:rsidP="0025664B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Создание буклетов «Безопасное лето»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25664B" w:rsidP="0025664B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 Бассейн «Родник»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9.06.25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«Удивительный мир природы»</w:t>
            </w:r>
          </w:p>
          <w:p w:rsidR="00547506" w:rsidRPr="00436E38" w:rsidRDefault="005475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Викторина «Эта удивительная природа»</w:t>
            </w:r>
          </w:p>
          <w:p w:rsidR="00547506" w:rsidRPr="00436E38" w:rsidRDefault="00547506" w:rsidP="00547506">
            <w:pPr>
              <w:pStyle w:val="Standard"/>
              <w:shd w:val="clear" w:color="auto" w:fill="FFFFFF"/>
              <w:spacing w:after="195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«Клуб виртуальной реальности» «Сахара»</w:t>
            </w:r>
          </w:p>
          <w:p w:rsidR="00547506" w:rsidRPr="00436E38" w:rsidRDefault="00547506" w:rsidP="00547506">
            <w:pPr>
              <w:pStyle w:val="Standard"/>
              <w:shd w:val="clear" w:color="auto" w:fill="FFFFFF"/>
              <w:spacing w:after="195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им. </w:t>
            </w:r>
            <w:proofErr w:type="spellStart"/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 «Краеведческий крокодил»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 w:rsidP="005475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10.06.25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 w:rsidP="005475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«День мультфильма»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506" w:rsidRPr="00436E38" w:rsidRDefault="00547506" w:rsidP="005475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Библиотека «СЛОВО» «Как создаются мультфильмы»</w:t>
            </w:r>
          </w:p>
          <w:p w:rsidR="00547506" w:rsidRPr="00436E38" w:rsidRDefault="00547506" w:rsidP="005475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Поход в кино.</w:t>
            </w:r>
          </w:p>
          <w:p w:rsidR="001D02E9" w:rsidRPr="00436E38" w:rsidRDefault="00547506" w:rsidP="005475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Конкурс «Лучший сценарий»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85B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11.06.25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5475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«День России»</w:t>
            </w:r>
          </w:p>
          <w:p w:rsidR="00547506" w:rsidRPr="00436E38" w:rsidRDefault="00547506" w:rsidP="005475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Игра «Я живу в России»</w:t>
            </w:r>
          </w:p>
          <w:p w:rsidR="00547506" w:rsidRPr="00436E38" w:rsidRDefault="00547506" w:rsidP="005475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им. </w:t>
            </w:r>
            <w:proofErr w:type="spellStart"/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 «Славный праздник День России»</w:t>
            </w:r>
          </w:p>
          <w:p w:rsidR="00547506" w:rsidRPr="00436E38" w:rsidRDefault="00547506" w:rsidP="005475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Беседа с мастер-классом</w:t>
            </w:r>
          </w:p>
          <w:p w:rsidR="00485B06" w:rsidRPr="00436E38" w:rsidRDefault="00485B06" w:rsidP="005475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 w:rsidP="00485B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85B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85B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«День здоровья»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25664B" w:rsidP="00485B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85B06"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Друзья </w:t>
            </w:r>
            <w:proofErr w:type="spellStart"/>
            <w:r w:rsidR="00485B06" w:rsidRPr="00436E38">
              <w:rPr>
                <w:rFonts w:ascii="Times New Roman" w:eastAsia="Times New Roman" w:hAnsi="Times New Roman" w:cs="Times New Roman"/>
                <w:lang w:eastAsia="ru-RU"/>
              </w:rPr>
              <w:t>Мойдодыра</w:t>
            </w:r>
            <w:proofErr w:type="spellEnd"/>
            <w:r w:rsidR="00485B06"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 и наше здоровье»</w:t>
            </w:r>
          </w:p>
          <w:p w:rsidR="00485B06" w:rsidRPr="00436E38" w:rsidRDefault="00485B06" w:rsidP="00485B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Театр «Заводной апельсин» «Веселый карандаш»</w:t>
            </w:r>
          </w:p>
          <w:p w:rsidR="00485B06" w:rsidRPr="00436E38" w:rsidRDefault="00485B06" w:rsidP="00485B06">
            <w:pPr>
              <w:pStyle w:val="Standard"/>
              <w:shd w:val="clear" w:color="auto" w:fill="FFFFFF"/>
              <w:spacing w:after="195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Игра «Путешествие на остров здоровья»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85B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17.06.25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85B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«День дружбы»</w:t>
            </w:r>
          </w:p>
          <w:p w:rsidR="00485B06" w:rsidRPr="00436E38" w:rsidRDefault="00485B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«Солнечный круг» игровая программа</w:t>
            </w:r>
          </w:p>
          <w:p w:rsidR="00485B06" w:rsidRPr="00436E38" w:rsidRDefault="00485B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Бассейн «Родник»</w:t>
            </w:r>
          </w:p>
          <w:p w:rsidR="00485B06" w:rsidRPr="00436E38" w:rsidRDefault="00485B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Конкурс «Лучшая песня о дружбе»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85B06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18.06.25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85B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«День памяти»</w:t>
            </w:r>
          </w:p>
        </w:tc>
      </w:tr>
      <w:tr w:rsidR="001D02E9" w:rsidRPr="00436E38" w:rsidTr="004A165E">
        <w:trPr>
          <w:trHeight w:val="123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02E9" w:rsidRPr="00436E38" w:rsidRDefault="00485B06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A165E" w:rsidRPr="00436E38">
              <w:rPr>
                <w:rFonts w:ascii="Times New Roman" w:eastAsia="Times New Roman" w:hAnsi="Times New Roman" w:cs="Times New Roman"/>
                <w:lang w:eastAsia="ru-RU"/>
              </w:rPr>
              <w:t>емориальный м</w:t>
            </w: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узей </w:t>
            </w:r>
            <w:r w:rsidR="004A165E" w:rsidRPr="00436E38">
              <w:rPr>
                <w:rFonts w:ascii="Times New Roman" w:eastAsia="Times New Roman" w:hAnsi="Times New Roman" w:cs="Times New Roman"/>
                <w:lang w:eastAsia="ru-RU"/>
              </w:rPr>
              <w:t>боевой и трудовой С</w:t>
            </w: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лавы</w:t>
            </w:r>
            <w:r w:rsidR="004A165E" w:rsidRPr="00436E38">
              <w:rPr>
                <w:rFonts w:ascii="Times New Roman" w:eastAsia="Times New Roman" w:hAnsi="Times New Roman" w:cs="Times New Roman"/>
                <w:lang w:eastAsia="ru-RU"/>
              </w:rPr>
              <w:t xml:space="preserve"> кузнецких металлургов в годы ВОВ 1941-1945г.</w:t>
            </w:r>
          </w:p>
          <w:p w:rsidR="004A165E" w:rsidRPr="00436E38" w:rsidRDefault="004A165E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«Папин театр» «Слово о Полку Игореве»</w:t>
            </w:r>
          </w:p>
        </w:tc>
      </w:tr>
      <w:tr w:rsidR="004A165E" w:rsidRPr="00436E38" w:rsidTr="004A165E">
        <w:trPr>
          <w:trHeight w:val="525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65E" w:rsidRPr="00436E38" w:rsidRDefault="004A165E" w:rsidP="004A165E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19.06.25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65E" w:rsidRPr="00436E38" w:rsidRDefault="004A165E" w:rsidP="004A165E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«День космических приключений»</w:t>
            </w:r>
          </w:p>
          <w:p w:rsidR="004A165E" w:rsidRPr="00436E38" w:rsidRDefault="004A165E" w:rsidP="004A165E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Планетарий</w:t>
            </w:r>
          </w:p>
          <w:p w:rsidR="004A165E" w:rsidRPr="00436E38" w:rsidRDefault="004A165E" w:rsidP="004A165E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A165E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85B06" w:rsidRPr="00436E38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A165E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i/>
                <w:lang w:eastAsia="ru-RU"/>
              </w:rPr>
              <w:t>«День расставания»</w:t>
            </w:r>
          </w:p>
        </w:tc>
      </w:tr>
      <w:tr w:rsidR="001D02E9" w:rsidRPr="00436E38" w:rsidTr="00485B06">
        <w:trPr>
          <w:trHeight w:val="56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Pr="00436E38" w:rsidRDefault="004A165E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Сюрприз «КРИО ШОУ» «Зимняя сказка»</w:t>
            </w:r>
          </w:p>
          <w:p w:rsidR="004A165E" w:rsidRPr="00436E38" w:rsidRDefault="004A165E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38">
              <w:rPr>
                <w:rFonts w:ascii="Times New Roman" w:eastAsia="Times New Roman" w:hAnsi="Times New Roman" w:cs="Times New Roman"/>
                <w:lang w:eastAsia="ru-RU"/>
              </w:rPr>
              <w:t>Торжественная линейка «Наши таланты»</w:t>
            </w:r>
          </w:p>
        </w:tc>
      </w:tr>
    </w:tbl>
    <w:p w:rsidR="001D02E9" w:rsidRPr="00436E38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02E9" w:rsidRPr="00436E38" w:rsidRDefault="0025664B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lang w:eastAsia="ru-RU"/>
        </w:rPr>
      </w:pPr>
      <w:r w:rsidRPr="00436E38">
        <w:rPr>
          <w:rFonts w:ascii="Times New Roman" w:eastAsia="Times New Roman" w:hAnsi="Times New Roman" w:cs="Times New Roman"/>
          <w:lang w:eastAsia="ru-RU"/>
        </w:rPr>
        <w:t xml:space="preserve">Начальник ЛДП                                                            </w:t>
      </w:r>
      <w:proofErr w:type="spellStart"/>
      <w:r w:rsidRPr="00436E38">
        <w:rPr>
          <w:rFonts w:ascii="Times New Roman" w:eastAsia="Times New Roman" w:hAnsi="Times New Roman" w:cs="Times New Roman"/>
          <w:lang w:eastAsia="ru-RU"/>
        </w:rPr>
        <w:t>Санарова</w:t>
      </w:r>
      <w:proofErr w:type="spellEnd"/>
      <w:r w:rsidRPr="00436E38">
        <w:rPr>
          <w:rFonts w:ascii="Times New Roman" w:eastAsia="Times New Roman" w:hAnsi="Times New Roman" w:cs="Times New Roman"/>
          <w:lang w:eastAsia="ru-RU"/>
        </w:rPr>
        <w:t xml:space="preserve"> Е.Д.</w:t>
      </w:r>
    </w:p>
    <w:bookmarkEnd w:id="0"/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9" w:rsidRDefault="001D02E9">
      <w:pPr>
        <w:pStyle w:val="Standard"/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2101"/>
        <w:gridCol w:w="7287"/>
      </w:tblGrid>
      <w:tr w:rsidR="001D02E9">
        <w:trPr>
          <w:trHeight w:val="69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мероприятия, посвященные дню Памяти Экскурсия по памятным местам города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Тайм-шоу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-баты»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«Родник»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Планетарий «Космос глазами Юрия Гагарина»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 кинотеатр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Ментальная арифметика\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(мастер-классы)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«Кузница наук»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«Матисс»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музыкой полна» библиотека им. Гоголя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Тайм-шоу «Мыльные пузыри»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поведение в окружающем мире» Театр «Заводной Апельсин»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закрытию лагеря</w:t>
            </w:r>
          </w:p>
        </w:tc>
      </w:tr>
    </w:tbl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2E9" w:rsidRDefault="001D02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2E9" w:rsidRDefault="001D02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2E9" w:rsidRDefault="001D02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2E9" w:rsidRDefault="001D02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2E9" w:rsidRDefault="002566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в ЛДП 2024</w:t>
      </w: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2101"/>
        <w:gridCol w:w="3989"/>
        <w:gridCol w:w="3298"/>
      </w:tblGrid>
      <w:tr w:rsidR="001D02E9">
        <w:trPr>
          <w:trHeight w:val="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сопровождающий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1.Ащеулова Р. 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2.Беликова П.В.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3.Жданова Н.Н.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Фролова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Борисова О.А.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Мусохранова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3.Дорожкина Д.А.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Фролова Ю.В.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Квашнина Н.С.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3.Широкова И.А.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Андрюшкина Е.С.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Беликова П.В.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Т.П.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Широкова И.А.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Лозовая Т.П.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Ю.В.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2.Веслополова Е.Н.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Квашнина Н.С.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Андрюшкина Е.С.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И.А.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Шилова Т.П.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Беликова П.В.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2.Грунева О.А.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3.Глушакова Н.В.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Веслополова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Борисова О.А.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Андрюшкина Е.С.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Мусохранова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Л.Н.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Лозовая Т.П.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Шилова Т.П.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Пашовкина</w:t>
            </w:r>
            <w:proofErr w:type="spellEnd"/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1.Козачек Н.Н.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2.Просандеева Н.А.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А.А.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Пашовкина</w:t>
            </w:r>
            <w:proofErr w:type="spellEnd"/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Просандеева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Мусохранова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Лозовая Т.П.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А.А.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Веслополова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М.В.</w:t>
            </w:r>
          </w:p>
        </w:tc>
      </w:tr>
      <w:tr w:rsidR="001D02E9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Ковалева Л.Н.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2E9">
        <w:trPr>
          <w:trHeight w:val="20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Жданова Н.Н.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2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2566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ПЛАН МЕРОПРИЯТИЙ НА 3 СЕЗОН</w:t>
      </w:r>
    </w:p>
    <w:p w:rsidR="001D02E9" w:rsidRDefault="001D02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2101"/>
        <w:gridCol w:w="7287"/>
      </w:tblGrid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 «Родник»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памяти и скорби» Библиотека им. Гоголя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Ментальная арифметика\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(мастер-классы)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«Кузница наук» </w:t>
            </w:r>
          </w:p>
          <w:p w:rsidR="001D02E9" w:rsidRDefault="0025664B">
            <w:pPr>
              <w:pStyle w:val="Standard"/>
              <w:shd w:val="clear" w:color="auto" w:fill="FFFFFF"/>
              <w:spacing w:after="195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Шоколатье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«Звукорежиссер»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«Матисс» «Лесная опушка»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«Одна на всех победа» Библиотека имени Гоголя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ПЛАНЕТАРИЙ «Парад планет»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 мероприятия, посвященные дню Памяти Экскурсия по памятным местам города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Научное крио шоу с жидким азотом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Крионитрогениум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1D02E9" w:rsidRDefault="001D02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1D02E9"/>
    <w:p w:rsidR="001D02E9" w:rsidRDefault="002566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ПЛАН МЕРОПРИЯТИЙ НА 4 СЕЗОН</w:t>
      </w:r>
    </w:p>
    <w:p w:rsidR="001D02E9" w:rsidRDefault="001D02E9"/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2101"/>
        <w:gridCol w:w="7287"/>
      </w:tblGrid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 «РОДНИК»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«МЫЛЬНЫЕ ПУЗЫРИ»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3Д КИНОТЕАТР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МЕНТАЛЬНАЯ АРИФМЕТИКА\СКОРОЧТЕНИЕ (МАСТЕР-КЛАССЫ)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«КУЗНИЦА НАУК»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«МАТИСС»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МУЗЫКОЙ ПОЛНА» БИБЛИОТЕКА ИМ. ГОГОЛЯ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НАУЧНОЕ КРИО ШОУ С ЖИДКИМ АЗОТОМ "КРИОНИТРОГЕНИУМ"</w:t>
            </w:r>
          </w:p>
        </w:tc>
      </w:tr>
      <w:tr w:rsidR="001D02E9">
        <w:trPr>
          <w:trHeight w:val="698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29.06.23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ПОВЕДЕНИЕ В ОКРУЖАЮЩЕМ МИРЕ» ТЕАТР «ЗАВОДНОЙ АПЕЛЬСИН»</w:t>
            </w:r>
          </w:p>
        </w:tc>
      </w:tr>
      <w:tr w:rsidR="001D02E9">
        <w:trPr>
          <w:trHeight w:val="698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1D02E9">
            <w:pPr>
              <w:pStyle w:val="Standard"/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E9" w:rsidRDefault="0025664B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ЗАКРЫТИЮ ЛАГЕРЯ – ПЕННАЯ ВЕЧЕРИНКА</w:t>
            </w:r>
          </w:p>
        </w:tc>
      </w:tr>
    </w:tbl>
    <w:p w:rsidR="001D02E9" w:rsidRDefault="001D02E9"/>
    <w:p w:rsidR="001D02E9" w:rsidRDefault="001D02E9"/>
    <w:p w:rsidR="001D02E9" w:rsidRDefault="001D02E9"/>
    <w:sectPr w:rsidR="001D02E9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CB3"/>
    <w:multiLevelType w:val="multilevel"/>
    <w:tmpl w:val="5AACFE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007BC"/>
    <w:multiLevelType w:val="multilevel"/>
    <w:tmpl w:val="B9464B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F25A61"/>
    <w:multiLevelType w:val="multilevel"/>
    <w:tmpl w:val="E9589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8B046E"/>
    <w:multiLevelType w:val="multilevel"/>
    <w:tmpl w:val="48847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E70D27"/>
    <w:multiLevelType w:val="multilevel"/>
    <w:tmpl w:val="99F837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9"/>
    <w:rsid w:val="00004635"/>
    <w:rsid w:val="0001486E"/>
    <w:rsid w:val="001D02E9"/>
    <w:rsid w:val="0025664B"/>
    <w:rsid w:val="002C4873"/>
    <w:rsid w:val="00436E38"/>
    <w:rsid w:val="00485B06"/>
    <w:rsid w:val="004A165E"/>
    <w:rsid w:val="005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7B391-77B9-4BB6-8021-15C89E97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34"/>
    <w:pPr>
      <w:widowControl w:val="0"/>
      <w:spacing w:after="200" w:line="276" w:lineRule="auto"/>
      <w:textAlignment w:val="baseline"/>
    </w:pPr>
    <w:rPr>
      <w:rFonts w:eastAsia="SimSun" w:cs="F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0CFD"/>
    <w:rPr>
      <w:rFonts w:ascii="Segoe UI" w:eastAsia="SimSun" w:hAnsi="Segoe UI" w:cs="Segoe UI"/>
      <w:kern w:val="2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C5134"/>
    <w:pPr>
      <w:spacing w:after="200" w:line="276" w:lineRule="auto"/>
      <w:textAlignment w:val="baseline"/>
    </w:pPr>
    <w:rPr>
      <w:rFonts w:eastAsia="SimSun" w:cs="F"/>
      <w:kern w:val="2"/>
    </w:rPr>
  </w:style>
  <w:style w:type="paragraph" w:styleId="a4">
    <w:name w:val="Balloon Text"/>
    <w:basedOn w:val="a"/>
    <w:link w:val="a3"/>
    <w:uiPriority w:val="99"/>
    <w:semiHidden/>
    <w:unhideWhenUsed/>
    <w:qFormat/>
    <w:rsid w:val="00F50CF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0F05-E34A-42F6-89C9-E6C139F2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sotov</dc:creator>
  <cp:lastModifiedBy>User</cp:lastModifiedBy>
  <cp:revision>3</cp:revision>
  <cp:lastPrinted>2025-05-19T11:41:00Z</cp:lastPrinted>
  <dcterms:created xsi:type="dcterms:W3CDTF">2025-05-16T10:58:00Z</dcterms:created>
  <dcterms:modified xsi:type="dcterms:W3CDTF">2025-05-19T11:44:00Z</dcterms:modified>
  <dc:language>ru-RU</dc:language>
</cp:coreProperties>
</file>